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304EDBD8" w14:textId="77777777" w:rsidR="00582E85" w:rsidRDefault="00582E85" w:rsidP="00582E85">
      <w:pPr>
        <w:spacing w:after="0" w:line="276" w:lineRule="auto"/>
        <w:ind w:left="-567"/>
        <w:rPr>
          <w:rFonts w:ascii="Century Gothic" w:eastAsiaTheme="majorEastAsia" w:hAnsi="Century Gothic" w:cs="Arial"/>
          <w:color w:val="000000"/>
          <w:sz w:val="24"/>
          <w:szCs w:val="32"/>
          <w:lang w:eastAsia="es-PE"/>
        </w:rPr>
      </w:pPr>
      <w:r>
        <w:rPr>
          <w:rFonts w:ascii="Century Gothic" w:eastAsiaTheme="majorEastAsia" w:hAnsi="Century Gothic" w:cs="Arial"/>
          <w:noProof/>
          <w:color w:val="000000"/>
          <w:sz w:val="24"/>
          <w:szCs w:val="32"/>
          <w:lang w:eastAsia="es-PE"/>
        </w:rPr>
        <w:drawing>
          <wp:anchor distT="0" distB="0" distL="114300" distR="114300" simplePos="0" relativeHeight="251659264" behindDoc="0" locked="0" layoutInCell="1" allowOverlap="1" wp14:anchorId="5C54AE21" wp14:editId="37A91ED3">
            <wp:simplePos x="0" y="0"/>
            <wp:positionH relativeFrom="column">
              <wp:posOffset>-384810</wp:posOffset>
            </wp:positionH>
            <wp:positionV relativeFrom="paragraph">
              <wp:posOffset>199390</wp:posOffset>
            </wp:positionV>
            <wp:extent cx="1996440" cy="436807"/>
            <wp:effectExtent l="0" t="0" r="3810" b="0"/>
            <wp:wrapSquare wrapText="bothSides"/>
            <wp:docPr id="783653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53334" name="Imagen 7836533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43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A4B">
        <w:rPr>
          <w:rFonts w:ascii="Century Gothic" w:eastAsiaTheme="majorEastAsia" w:hAnsi="Century Gothic" w:cs="Arial"/>
          <w:color w:val="000000"/>
          <w:sz w:val="24"/>
          <w:szCs w:val="32"/>
          <w:lang w:eastAsia="es-PE"/>
        </w:rPr>
        <w:t>CURSO PREVIO A</w:t>
      </w:r>
      <w:r>
        <w:rPr>
          <w:rFonts w:ascii="Century Gothic" w:eastAsiaTheme="majorEastAsia" w:hAnsi="Century Gothic" w:cs="Arial"/>
          <w:color w:val="000000"/>
          <w:sz w:val="24"/>
          <w:szCs w:val="32"/>
          <w:lang w:eastAsia="es-PE"/>
        </w:rPr>
        <w:t>:</w:t>
      </w:r>
    </w:p>
    <w:p w14:paraId="1AEFBDB8" w14:textId="77777777" w:rsidR="006D2A4B" w:rsidRDefault="006D2A4B" w:rsidP="006D2A4B">
      <w:pPr>
        <w:spacing w:after="0" w:line="276" w:lineRule="auto"/>
        <w:ind w:left="-284"/>
        <w:rPr>
          <w:rFonts w:ascii="Century Gothic" w:eastAsiaTheme="majorEastAsia" w:hAnsi="Century Gothic" w:cs="Arial"/>
          <w:color w:val="000000"/>
          <w:sz w:val="22"/>
          <w:szCs w:val="28"/>
          <w:lang w:eastAsia="es-PE"/>
        </w:rPr>
      </w:pPr>
    </w:p>
    <w:p w14:paraId="02642480" w14:textId="77777777" w:rsidR="00582E85" w:rsidRDefault="00582E85" w:rsidP="006D2A4B">
      <w:pPr>
        <w:spacing w:after="0" w:line="276" w:lineRule="auto"/>
        <w:ind w:left="-284"/>
        <w:rPr>
          <w:rFonts w:ascii="Century Gothic" w:eastAsiaTheme="majorEastAsia" w:hAnsi="Century Gothic" w:cs="Arial"/>
          <w:color w:val="000000"/>
          <w:sz w:val="22"/>
          <w:szCs w:val="28"/>
          <w:lang w:eastAsia="es-PE"/>
        </w:rPr>
      </w:pPr>
    </w:p>
    <w:p w14:paraId="5C6FB738" w14:textId="77777777" w:rsidR="00582E85" w:rsidRPr="006D2A4B" w:rsidRDefault="00582E85" w:rsidP="006D2A4B">
      <w:pPr>
        <w:spacing w:after="0" w:line="276" w:lineRule="auto"/>
        <w:ind w:left="-284"/>
        <w:rPr>
          <w:rFonts w:ascii="Century Gothic" w:eastAsiaTheme="majorEastAsia" w:hAnsi="Century Gothic" w:cs="Arial"/>
          <w:color w:val="000000"/>
          <w:sz w:val="22"/>
          <w:szCs w:val="28"/>
          <w:lang w:eastAsia="es-PE"/>
        </w:rPr>
      </w:pPr>
    </w:p>
    <w:p w14:paraId="664AB7BB" w14:textId="3160EAD4" w:rsidR="00204A8A" w:rsidRPr="002F03F1" w:rsidRDefault="00204A8A" w:rsidP="006D2A4B">
      <w:pPr>
        <w:spacing w:after="0" w:line="276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36"/>
          <w:szCs w:val="44"/>
          <w:lang w:eastAsia="es-PE"/>
        </w:rPr>
      </w:pPr>
      <w:r w:rsidRPr="002F03F1">
        <w:rPr>
          <w:rFonts w:ascii="Century Gothic" w:eastAsiaTheme="majorEastAsia" w:hAnsi="Century Gothic" w:cs="Arial"/>
          <w:b/>
          <w:bCs/>
          <w:color w:val="000000"/>
          <w:sz w:val="36"/>
          <w:szCs w:val="44"/>
          <w:lang w:eastAsia="es-PE"/>
        </w:rPr>
        <w:t>LA NECESIDAD ECONÓMICA DE</w:t>
      </w:r>
    </w:p>
    <w:p w14:paraId="6274F3B3" w14:textId="5B777991" w:rsidR="00AA31DF" w:rsidRPr="002F03F1" w:rsidRDefault="00204A8A" w:rsidP="002F03F1">
      <w:pPr>
        <w:spacing w:after="0" w:line="276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36"/>
          <w:szCs w:val="44"/>
          <w:lang w:eastAsia="es-PE"/>
        </w:rPr>
      </w:pPr>
      <w:r w:rsidRPr="002F03F1">
        <w:rPr>
          <w:rFonts w:ascii="Century Gothic" w:eastAsiaTheme="majorEastAsia" w:hAnsi="Century Gothic" w:cs="Arial"/>
          <w:b/>
          <w:bCs/>
          <w:color w:val="000000"/>
          <w:sz w:val="36"/>
          <w:szCs w:val="44"/>
          <w:lang w:eastAsia="es-PE"/>
        </w:rPr>
        <w:t>LAS BUENAS PRÁCTICAS DE MUESTREO</w:t>
      </w:r>
    </w:p>
    <w:p w14:paraId="3E433C04" w14:textId="069D689F" w:rsidR="002F03F1" w:rsidRPr="002F03F1" w:rsidRDefault="002F03F1" w:rsidP="002F03F1">
      <w:pPr>
        <w:spacing w:after="0" w:line="276" w:lineRule="auto"/>
        <w:jc w:val="center"/>
        <w:rPr>
          <w:rFonts w:ascii="Century Gothic" w:eastAsiaTheme="majorEastAsia" w:hAnsi="Century Gothic" w:cs="Arial"/>
          <w:color w:val="000000"/>
          <w:sz w:val="18"/>
          <w:szCs w:val="36"/>
          <w:lang w:eastAsia="es-PE"/>
        </w:rPr>
      </w:pPr>
      <w:r w:rsidRPr="002F03F1">
        <w:rPr>
          <w:rFonts w:ascii="Century Gothic" w:eastAsiaTheme="majorEastAsia" w:hAnsi="Century Gothic" w:cs="Arial"/>
          <w:color w:val="000000"/>
          <w:sz w:val="28"/>
          <w:szCs w:val="36"/>
          <w:lang w:eastAsia="es-PE"/>
        </w:rPr>
        <w:t>MODALIDAD PRESENCIAL Y VIRTUAL</w:t>
      </w: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DE3601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567" w:firstLine="283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057DF793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266CDA">
        <w:rPr>
          <w:rFonts w:asciiTheme="majorHAnsi" w:hAnsiTheme="majorHAnsi" w:cstheme="majorHAnsi"/>
          <w:sz w:val="22"/>
          <w:szCs w:val="20"/>
        </w:rPr>
        <w:t>31 DE OCTUBRE Y 01 DE NOVIEMBRE DEL 2023</w:t>
      </w:r>
      <w:r w:rsidR="004E12F4" w:rsidRPr="006D2A4B">
        <w:rPr>
          <w:rFonts w:asciiTheme="majorHAnsi" w:hAnsiTheme="majorHAnsi" w:cstheme="majorHAnsi"/>
          <w:b/>
          <w:bCs/>
          <w:sz w:val="22"/>
          <w:szCs w:val="20"/>
        </w:rPr>
        <w:t xml:space="preserve"> </w:t>
      </w:r>
      <w:r w:rsidR="00830887" w:rsidRPr="006D2A4B">
        <w:rPr>
          <w:rFonts w:asciiTheme="majorHAnsi" w:hAnsiTheme="majorHAnsi" w:cstheme="majorHAnsi"/>
          <w:b/>
          <w:bCs/>
          <w:sz w:val="22"/>
          <w:szCs w:val="20"/>
        </w:rPr>
        <w:t xml:space="preserve"> </w:t>
      </w:r>
    </w:p>
    <w:p w14:paraId="4B9E18EC" w14:textId="7C9B6DCB" w:rsidR="004E12F4" w:rsidRPr="006D2A4B" w:rsidRDefault="00DF7828" w:rsidP="002F03F1">
      <w:pPr>
        <w:spacing w:after="0"/>
        <w:ind w:left="-567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451F6A" w:rsidRPr="006D2A4B">
        <w:rPr>
          <w:rFonts w:asciiTheme="majorHAnsi" w:hAnsiTheme="majorHAnsi" w:cstheme="majorHAnsi"/>
          <w:bCs/>
          <w:sz w:val="22"/>
          <w:szCs w:val="22"/>
        </w:rPr>
        <w:t>DE 9:00 A.M A 6:00</w:t>
      </w:r>
      <w:r w:rsidR="004E12F4" w:rsidRPr="006D2A4B">
        <w:rPr>
          <w:rFonts w:asciiTheme="majorHAnsi" w:hAnsiTheme="majorHAnsi" w:cstheme="majorHAnsi"/>
          <w:bCs/>
          <w:sz w:val="22"/>
          <w:szCs w:val="22"/>
        </w:rPr>
        <w:t xml:space="preserve"> P.M</w:t>
      </w:r>
      <w:r w:rsidR="00B0518B" w:rsidRPr="006D2A4B">
        <w:rPr>
          <w:rFonts w:asciiTheme="majorHAnsi" w:hAnsiTheme="majorHAnsi" w:cstheme="majorHAnsi"/>
          <w:bCs/>
          <w:sz w:val="22"/>
          <w:szCs w:val="22"/>
        </w:rPr>
        <w:t xml:space="preserve"> (HORA PERUANA)</w:t>
      </w:r>
    </w:p>
    <w:p w14:paraId="1C9D9A8C" w14:textId="51E0C798" w:rsidR="006D2A4B" w:rsidRPr="006D2A4B" w:rsidRDefault="006D2A4B" w:rsidP="002F03F1">
      <w:pPr>
        <w:spacing w:after="0"/>
        <w:ind w:left="-567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6D2A4B">
        <w:rPr>
          <w:rFonts w:asciiTheme="majorHAnsi" w:hAnsiTheme="majorHAnsi" w:cstheme="majorHAnsi"/>
          <w:b/>
          <w:sz w:val="24"/>
          <w:szCs w:val="24"/>
        </w:rPr>
        <w:t>SEDE</w:t>
      </w:r>
      <w:r w:rsidRPr="006D2A4B">
        <w:rPr>
          <w:rFonts w:asciiTheme="majorHAnsi" w:hAnsiTheme="majorHAnsi" w:cstheme="majorHAnsi"/>
          <w:b/>
          <w:sz w:val="24"/>
          <w:szCs w:val="24"/>
        </w:rPr>
        <w:tab/>
      </w:r>
      <w:r w:rsidRPr="006D2A4B">
        <w:rPr>
          <w:rFonts w:asciiTheme="majorHAnsi" w:hAnsiTheme="majorHAnsi" w:cstheme="majorHAnsi"/>
          <w:bCs/>
          <w:sz w:val="22"/>
          <w:szCs w:val="22"/>
        </w:rPr>
        <w:tab/>
      </w:r>
      <w:r w:rsidRPr="006D2A4B">
        <w:rPr>
          <w:rFonts w:asciiTheme="majorHAnsi" w:hAnsiTheme="majorHAnsi" w:cstheme="majorHAnsi"/>
          <w:bCs/>
          <w:sz w:val="22"/>
          <w:szCs w:val="22"/>
        </w:rPr>
        <w:tab/>
        <w:t>:</w:t>
      </w:r>
      <w:r w:rsidRPr="006D2A4B">
        <w:rPr>
          <w:rFonts w:asciiTheme="majorHAnsi" w:hAnsiTheme="majorHAnsi" w:cstheme="majorHAnsi"/>
          <w:bCs/>
          <w:sz w:val="22"/>
          <w:szCs w:val="22"/>
        </w:rPr>
        <w:tab/>
        <w:t>HOTEL JOSÉ ANTONIO, CALLE BELLAVISTA #133, MIRAFLORES, LIMA - PERÚ</w:t>
      </w: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E06285E" w14:textId="31B3FC05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5049F451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451F6A">
        <w:rPr>
          <w:rFonts w:ascii="Century Gothic" w:hAnsi="Century Gothic"/>
          <w:b/>
          <w:sz w:val="36"/>
          <w:szCs w:val="40"/>
        </w:rPr>
        <w:t>9</w:t>
      </w:r>
      <w:r w:rsidR="00C342E5">
        <w:rPr>
          <w:rFonts w:ascii="Century Gothic" w:hAnsi="Century Gothic"/>
          <w:b/>
          <w:sz w:val="36"/>
          <w:szCs w:val="40"/>
        </w:rPr>
        <w:t>00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5B4338F7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451F6A">
        <w:rPr>
          <w:rFonts w:ascii="Century Gothic" w:hAnsi="Century Gothic" w:cstheme="majorHAnsi"/>
          <w:b/>
          <w:sz w:val="24"/>
          <w:szCs w:val="28"/>
        </w:rPr>
        <w:t>9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73A88E26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451F6A">
        <w:rPr>
          <w:rFonts w:ascii="Century Gothic" w:hAnsi="Century Gothic" w:cstheme="majorHAnsi"/>
          <w:b/>
          <w:sz w:val="24"/>
          <w:szCs w:val="28"/>
        </w:rPr>
        <w:t xml:space="preserve"> USD 9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230F13" w14:textId="0B16D337" w:rsidR="004E12F4" w:rsidRDefault="00000000" w:rsidP="00925A6F">
      <w:pPr>
        <w:spacing w:after="0"/>
        <w:rPr>
          <w:rStyle w:val="Hipervnculo"/>
          <w:rFonts w:asciiTheme="majorHAnsi" w:hAnsiTheme="majorHAnsi" w:cstheme="majorHAnsi"/>
          <w:b/>
          <w:sz w:val="24"/>
          <w:szCs w:val="28"/>
        </w:rPr>
      </w:pPr>
      <w:hyperlink r:id="rId9" w:history="1">
        <w:r w:rsidR="00451F6A" w:rsidRPr="00063DF4">
          <w:rPr>
            <w:rStyle w:val="Hipervnculo"/>
            <w:rFonts w:asciiTheme="majorHAnsi" w:hAnsiTheme="majorHAnsi" w:cstheme="majorHAnsi"/>
            <w:b/>
            <w:sz w:val="24"/>
            <w:szCs w:val="28"/>
          </w:rPr>
          <w:t>https://pagolink.niubiz.com.pe/pagoseguro/INTERMET/2434662</w:t>
        </w:r>
      </w:hyperlink>
    </w:p>
    <w:p w14:paraId="10C60C71" w14:textId="77777777" w:rsidR="007C6235" w:rsidRDefault="007C6235" w:rsidP="00925A6F">
      <w:pPr>
        <w:spacing w:after="0"/>
        <w:rPr>
          <w:rStyle w:val="Hipervnculo"/>
          <w:rFonts w:asciiTheme="majorHAnsi" w:hAnsiTheme="majorHAnsi" w:cstheme="majorHAnsi"/>
          <w:b/>
          <w:sz w:val="24"/>
          <w:szCs w:val="28"/>
        </w:rPr>
      </w:pPr>
    </w:p>
    <w:p w14:paraId="7A9F12CB" w14:textId="77777777" w:rsidR="00582E85" w:rsidRPr="004E12F4" w:rsidRDefault="00582E85" w:rsidP="00582E85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43A0F2A7" w14:textId="77777777" w:rsidR="00582E85" w:rsidRPr="00A939BC" w:rsidRDefault="00582E85" w:rsidP="00582E8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Enviar ficha llena, </w:t>
      </w:r>
      <w:proofErr w:type="spellStart"/>
      <w:r w:rsidRPr="00A939BC">
        <w:rPr>
          <w:rFonts w:cstheme="minorHAnsi"/>
          <w:b/>
          <w:color w:val="373C54" w:themeColor="accent1" w:themeShade="80"/>
          <w:sz w:val="18"/>
        </w:rPr>
        <w:t>voucher</w:t>
      </w:r>
      <w:proofErr w:type="spellEnd"/>
      <w:r w:rsidRPr="00A939BC">
        <w:rPr>
          <w:rFonts w:cstheme="minorHAnsi"/>
          <w:b/>
          <w:color w:val="373C54" w:themeColor="accent1" w:themeShade="80"/>
          <w:sz w:val="18"/>
        </w:rPr>
        <w:t xml:space="preserve"> o constancia de transferencia al correo: </w:t>
      </w:r>
      <w:hyperlink r:id="rId10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estrella.tapia@intermetperu.com</w:t>
        </w:r>
      </w:hyperlink>
      <w:r>
        <w:rPr>
          <w:rFonts w:cstheme="minorHAnsi"/>
          <w:b/>
          <w:color w:val="373C54" w:themeColor="accent1" w:themeShade="80"/>
          <w:sz w:val="18"/>
        </w:rPr>
        <w:t xml:space="preserve"> </w:t>
      </w:r>
      <w:r w:rsidRPr="00EE2794">
        <w:rPr>
          <w:rFonts w:cstheme="minorHAnsi"/>
          <w:b/>
          <w:color w:val="373C54" w:themeColor="accent1" w:themeShade="80"/>
          <w:sz w:val="18"/>
        </w:rPr>
        <w:t xml:space="preserve">con copia a </w:t>
      </w:r>
      <w:hyperlink r:id="rId11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luciana.riva@intermetperu.com</w:t>
        </w:r>
      </w:hyperlink>
      <w:r w:rsidRPr="00EE2794">
        <w:rPr>
          <w:rFonts w:cstheme="minorHAnsi"/>
          <w:b/>
          <w:color w:val="373C54" w:themeColor="accent1" w:themeShade="80"/>
          <w:sz w:val="18"/>
        </w:rPr>
        <w:t xml:space="preserve"> </w:t>
      </w:r>
    </w:p>
    <w:p w14:paraId="1089C2B8" w14:textId="77777777" w:rsidR="00582E85" w:rsidRPr="00A939BC" w:rsidRDefault="00582E85" w:rsidP="00582E8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0FFFBC5A" w14:textId="77777777" w:rsidR="00582E85" w:rsidRDefault="00582E85" w:rsidP="00582E8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</w:rPr>
      </w:pPr>
      <w:r w:rsidRPr="00EE2794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</w:t>
      </w:r>
      <w:r>
        <w:rPr>
          <w:rFonts w:cstheme="minorHAnsi"/>
          <w:b/>
          <w:color w:val="C00000"/>
          <w:sz w:val="18"/>
        </w:rPr>
        <w:t xml:space="preserve"> (12 participantes)</w:t>
      </w:r>
      <w:r w:rsidRPr="00EE2794">
        <w:rPr>
          <w:rFonts w:cstheme="minorHAnsi"/>
          <w:b/>
          <w:color w:val="C00000"/>
          <w:sz w:val="18"/>
        </w:rPr>
        <w:t>, o si los instructores, por causa mayor justificada no pudieran hacerse cargo. En caso suceda serán devueltos totalmente los pagos recibidos por inscripciones sin ninguna posibilidad de ningún tipo de compensación.</w:t>
      </w:r>
    </w:p>
    <w:p w14:paraId="5ED33395" w14:textId="66E38864" w:rsidR="00582E85" w:rsidRPr="00EE2794" w:rsidRDefault="00582E85" w:rsidP="00582E8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</w:rPr>
      </w:pPr>
      <w:r>
        <w:rPr>
          <w:rFonts w:cstheme="minorHAnsi"/>
          <w:b/>
          <w:color w:val="C00000"/>
          <w:sz w:val="18"/>
        </w:rPr>
        <w:t>La MODALIDAD VIRTUAL del curso se rige a la capacidad necesaria para poder realizarse (12 participantes), de lo contrario solo se dará únicamente en MODALIDAD PRESENCIAL.</w:t>
      </w:r>
    </w:p>
    <w:p w14:paraId="60E98250" w14:textId="77777777" w:rsidR="00582E85" w:rsidRDefault="00582E85" w:rsidP="00582E8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</w:p>
    <w:p w14:paraId="79392B0C" w14:textId="77777777" w:rsidR="00582E85" w:rsidRDefault="00582E85" w:rsidP="00582E85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21357275" w14:textId="77777777" w:rsidR="00582E85" w:rsidRPr="00EE2794" w:rsidRDefault="00582E85" w:rsidP="00582E85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1A74B92A" w14:textId="77777777" w:rsidR="00582E85" w:rsidRPr="00EE2794" w:rsidRDefault="00582E85" w:rsidP="00582E85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>
        <w:rPr>
          <w:rFonts w:cstheme="minorHAnsi"/>
          <w:b/>
          <w:color w:val="373C54" w:themeColor="accent1" w:themeShade="80"/>
          <w:sz w:val="22"/>
          <w:szCs w:val="24"/>
        </w:rPr>
        <w:tab/>
      </w:r>
      <w:r w:rsidRPr="00EE2794">
        <w:rPr>
          <w:rFonts w:cstheme="minorHAnsi"/>
          <w:b/>
          <w:sz w:val="22"/>
          <w:szCs w:val="24"/>
        </w:rPr>
        <w:t>EL ENVÍO DE LA FICHA DE INSCRIPCIÓN ES SEÑAL DE 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DE3601">
      <w:headerReference w:type="default" r:id="rId12"/>
      <w:footerReference w:type="default" r:id="rId13"/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DAF" w14:textId="77777777" w:rsidR="007A6C6D" w:rsidRDefault="007A6C6D" w:rsidP="00BC4721">
      <w:pPr>
        <w:spacing w:after="0" w:line="240" w:lineRule="auto"/>
      </w:pPr>
      <w:r>
        <w:separator/>
      </w:r>
    </w:p>
  </w:endnote>
  <w:endnote w:type="continuationSeparator" w:id="0">
    <w:p w14:paraId="3B8B8945" w14:textId="77777777" w:rsidR="007A6C6D" w:rsidRDefault="007A6C6D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204A8A" w:rsidRPr="00723F05" w:rsidRDefault="00204A8A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B4E" w14:textId="77777777" w:rsidR="007A6C6D" w:rsidRDefault="007A6C6D" w:rsidP="00BC4721">
      <w:pPr>
        <w:spacing w:after="0" w:line="240" w:lineRule="auto"/>
      </w:pPr>
      <w:r>
        <w:separator/>
      </w:r>
    </w:p>
  </w:footnote>
  <w:footnote w:type="continuationSeparator" w:id="0">
    <w:p w14:paraId="0D8188D4" w14:textId="77777777" w:rsidR="007A6C6D" w:rsidRDefault="007A6C6D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204A8A" w:rsidRDefault="00204A8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1974405927" name="Imagen 197440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27160">
    <w:abstractNumId w:val="2"/>
  </w:num>
  <w:num w:numId="2" w16cid:durableId="611281850">
    <w:abstractNumId w:val="1"/>
  </w:num>
  <w:num w:numId="3" w16cid:durableId="82580263">
    <w:abstractNumId w:val="3"/>
  </w:num>
  <w:num w:numId="4" w16cid:durableId="12493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RNY3viDG5c4mv5k/YhwOh+U2fKZ2i/YPtVDEa6jNApVy524y8KE2+lkG+Oh7SbwU4sOokUhauyMNug0eWBQjQ==" w:salt="8Orvdq3nLweK94sCNS+K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1AC1"/>
    <w:rsid w:val="000065F8"/>
    <w:rsid w:val="00011D92"/>
    <w:rsid w:val="00011E30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C013B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5F99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04A8A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6CDA"/>
    <w:rsid w:val="0026799F"/>
    <w:rsid w:val="00272E1D"/>
    <w:rsid w:val="002740BB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2F03F1"/>
    <w:rsid w:val="0030504F"/>
    <w:rsid w:val="0030524F"/>
    <w:rsid w:val="003069AD"/>
    <w:rsid w:val="00315CAC"/>
    <w:rsid w:val="0033143F"/>
    <w:rsid w:val="003333E7"/>
    <w:rsid w:val="00334B74"/>
    <w:rsid w:val="003358DA"/>
    <w:rsid w:val="0033608A"/>
    <w:rsid w:val="003433A2"/>
    <w:rsid w:val="00345F13"/>
    <w:rsid w:val="003533F0"/>
    <w:rsid w:val="00384503"/>
    <w:rsid w:val="003A1CF4"/>
    <w:rsid w:val="003A64A1"/>
    <w:rsid w:val="003B0BBC"/>
    <w:rsid w:val="003B142C"/>
    <w:rsid w:val="003D797F"/>
    <w:rsid w:val="003F3209"/>
    <w:rsid w:val="0041237B"/>
    <w:rsid w:val="004221D9"/>
    <w:rsid w:val="00451920"/>
    <w:rsid w:val="00451F6A"/>
    <w:rsid w:val="00452FD8"/>
    <w:rsid w:val="00466B4A"/>
    <w:rsid w:val="00466BFD"/>
    <w:rsid w:val="00466C26"/>
    <w:rsid w:val="004745DB"/>
    <w:rsid w:val="00480474"/>
    <w:rsid w:val="004969BB"/>
    <w:rsid w:val="004A2DEA"/>
    <w:rsid w:val="004B3DB6"/>
    <w:rsid w:val="004B6F75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82E85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2A4B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6C6D"/>
    <w:rsid w:val="007A70AE"/>
    <w:rsid w:val="007B0291"/>
    <w:rsid w:val="007C3A5E"/>
    <w:rsid w:val="007C6235"/>
    <w:rsid w:val="007E6080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8F1310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35775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36F59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31DF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278B4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2563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42E5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601"/>
    <w:rsid w:val="00DE3FA0"/>
    <w:rsid w:val="00DF0B54"/>
    <w:rsid w:val="00DF7828"/>
    <w:rsid w:val="00E07311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10"/>
    <w:rsid w:val="00ED65A6"/>
    <w:rsid w:val="00F04C93"/>
    <w:rsid w:val="00F05509"/>
    <w:rsid w:val="00F10A2E"/>
    <w:rsid w:val="00F24562"/>
    <w:rsid w:val="00F252DA"/>
    <w:rsid w:val="00F279C4"/>
    <w:rsid w:val="00F32065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na.riva@intermetper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trella.tapia@intermetper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link.niubiz.com.pe/pagoseguro/INTERMET/24346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204E-5B50-48F7-94CC-C30381F7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2082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27</cp:revision>
  <cp:lastPrinted>2017-11-10T15:02:00Z</cp:lastPrinted>
  <dcterms:created xsi:type="dcterms:W3CDTF">2023-05-20T13:16:00Z</dcterms:created>
  <dcterms:modified xsi:type="dcterms:W3CDTF">2023-06-28T17:43:00Z</dcterms:modified>
</cp:coreProperties>
</file>